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9051"/>
        <w:gridCol w:w="236"/>
      </w:tblGrid>
      <w:tr w:rsidR="00566B5A">
        <w:trPr>
          <w:trHeight w:val="339"/>
          <w:jc w:val="center"/>
        </w:trPr>
        <w:tc>
          <w:tcPr>
            <w:tcW w:w="9342" w:type="dxa"/>
            <w:gridSpan w:val="2"/>
          </w:tcPr>
          <w:p w:rsidR="00566B5A" w:rsidRDefault="009606BE">
            <w:pPr>
              <w:ind w:left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Акционерное общество «Силовые машины – ЗТЛ, ЛМЗ, </w:t>
            </w:r>
            <w:proofErr w:type="spellStart"/>
            <w:r>
              <w:rPr>
                <w:b/>
                <w:bCs/>
                <w:sz w:val="22"/>
                <w:szCs w:val="20"/>
              </w:rPr>
              <w:t>Электросила</w:t>
            </w:r>
            <w:proofErr w:type="spellEnd"/>
            <w:r>
              <w:rPr>
                <w:b/>
                <w:bCs/>
                <w:sz w:val="22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0"/>
              </w:rPr>
              <w:t>Энергомашэкспорт</w:t>
            </w:r>
            <w:proofErr w:type="spellEnd"/>
            <w:r>
              <w:rPr>
                <w:b/>
                <w:bCs/>
                <w:sz w:val="22"/>
                <w:szCs w:val="20"/>
              </w:rPr>
              <w:t>»</w:t>
            </w:r>
          </w:p>
          <w:p w:rsidR="00566B5A" w:rsidRDefault="009606BE">
            <w:pPr>
              <w:ind w:left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(АО «Силовые машины»)</w:t>
            </w:r>
          </w:p>
        </w:tc>
        <w:tc>
          <w:tcPr>
            <w:tcW w:w="13" w:type="dxa"/>
          </w:tcPr>
          <w:p w:rsidR="00566B5A" w:rsidRDefault="00566B5A"/>
        </w:tc>
      </w:tr>
      <w:tr w:rsidR="00566B5A">
        <w:trPr>
          <w:trHeight w:val="428"/>
          <w:jc w:val="center"/>
        </w:trPr>
        <w:tc>
          <w:tcPr>
            <w:tcW w:w="9342" w:type="dxa"/>
            <w:gridSpan w:val="2"/>
            <w:vAlign w:val="center"/>
          </w:tcPr>
          <w:p w:rsidR="00566B5A" w:rsidRDefault="009606BE">
            <w:pPr>
              <w:ind w:left="0"/>
              <w:jc w:val="center"/>
              <w:rPr>
                <w:b/>
                <w:bCs/>
                <w:szCs w:val="20"/>
              </w:rPr>
            </w:pPr>
            <w:r>
              <w:rPr>
                <w:b/>
                <w:sz w:val="22"/>
                <w:szCs w:val="20"/>
              </w:rPr>
              <w:t>Согласие на обработку персональных данных</w:t>
            </w:r>
          </w:p>
        </w:tc>
        <w:tc>
          <w:tcPr>
            <w:tcW w:w="13" w:type="dxa"/>
          </w:tcPr>
          <w:p w:rsidR="00566B5A" w:rsidRDefault="00566B5A"/>
        </w:tc>
      </w:tr>
      <w:tr w:rsidR="00566B5A">
        <w:trPr>
          <w:trHeight w:val="195"/>
          <w:jc w:val="center"/>
        </w:trPr>
        <w:tc>
          <w:tcPr>
            <w:tcW w:w="284" w:type="dxa"/>
          </w:tcPr>
          <w:p w:rsidR="00566B5A" w:rsidRDefault="009606BE">
            <w:pPr>
              <w:ind w:left="0"/>
              <w:jc w:val="right"/>
              <w:rPr>
                <w:bCs/>
              </w:rPr>
            </w:pPr>
            <w:r>
              <w:rPr>
                <w:bCs/>
              </w:rPr>
              <w:t>Я,</w:t>
            </w:r>
          </w:p>
        </w:tc>
        <w:tc>
          <w:tcPr>
            <w:tcW w:w="9071" w:type="dxa"/>
            <w:gridSpan w:val="2"/>
            <w:tcBorders>
              <w:bottom w:val="single" w:sz="4" w:space="0" w:color="000000"/>
            </w:tcBorders>
          </w:tcPr>
          <w:p w:rsidR="00566B5A" w:rsidRDefault="00566B5A">
            <w:pPr>
              <w:tabs>
                <w:tab w:val="left" w:pos="6104"/>
              </w:tabs>
              <w:ind w:left="0"/>
              <w:jc w:val="center"/>
              <w:rPr>
                <w:bCs/>
                <w:lang w:val="en-US"/>
              </w:rPr>
            </w:pPr>
          </w:p>
        </w:tc>
      </w:tr>
      <w:tr w:rsidR="00566B5A">
        <w:trPr>
          <w:trHeight w:val="210"/>
          <w:jc w:val="center"/>
        </w:trPr>
        <w:tc>
          <w:tcPr>
            <w:tcW w:w="284" w:type="dxa"/>
          </w:tcPr>
          <w:p w:rsidR="00566B5A" w:rsidRDefault="00566B5A">
            <w:pPr>
              <w:jc w:val="righ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</w:tcBorders>
          </w:tcPr>
          <w:p w:rsidR="00566B5A" w:rsidRDefault="009606BE">
            <w:pPr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(Ф.И.О. </w:t>
            </w:r>
            <w:r>
              <w:rPr>
                <w:sz w:val="16"/>
                <w:szCs w:val="16"/>
              </w:rPr>
              <w:t>субъекта персональных данных)</w:t>
            </w:r>
          </w:p>
        </w:tc>
      </w:tr>
      <w:tr w:rsidR="00566B5A">
        <w:trPr>
          <w:trHeight w:val="210"/>
          <w:jc w:val="center"/>
        </w:trPr>
        <w:tc>
          <w:tcPr>
            <w:tcW w:w="9355" w:type="dxa"/>
            <w:gridSpan w:val="3"/>
            <w:tcBorders>
              <w:bottom w:val="single" w:sz="4" w:space="0" w:color="000000"/>
            </w:tcBorders>
          </w:tcPr>
          <w:p w:rsidR="00566B5A" w:rsidRDefault="00566B5A">
            <w:pPr>
              <w:ind w:left="0"/>
              <w:jc w:val="center"/>
            </w:pPr>
          </w:p>
        </w:tc>
      </w:tr>
      <w:tr w:rsidR="00566B5A">
        <w:trPr>
          <w:trHeight w:val="210"/>
          <w:jc w:val="center"/>
        </w:trPr>
        <w:tc>
          <w:tcPr>
            <w:tcW w:w="9355" w:type="dxa"/>
            <w:gridSpan w:val="3"/>
            <w:tcBorders>
              <w:top w:val="single" w:sz="4" w:space="0" w:color="000000"/>
            </w:tcBorders>
          </w:tcPr>
          <w:p w:rsidR="00566B5A" w:rsidRDefault="009606BE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(адрес электронной почты, номер телефона),</w:t>
            </w:r>
          </w:p>
        </w:tc>
      </w:tr>
    </w:tbl>
    <w:p w:rsidR="00566B5A" w:rsidRDefault="00566B5A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566B5A" w:rsidRDefault="009606BE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даю письменное </w:t>
      </w:r>
      <w:r>
        <w:rPr>
          <w:rFonts w:ascii="Times New Roman" w:hAnsi="Times New Roman" w:cs="Times New Roman"/>
          <w:b/>
          <w:i/>
          <w:sz w:val="22"/>
          <w:szCs w:val="22"/>
        </w:rPr>
        <w:t>согласие</w:t>
      </w:r>
      <w:r>
        <w:rPr>
          <w:rFonts w:ascii="Times New Roman" w:hAnsi="Times New Roman" w:cs="Times New Roman"/>
          <w:sz w:val="22"/>
          <w:szCs w:val="22"/>
        </w:rPr>
        <w:t xml:space="preserve"> свободно, своей волей и в своем интересе Акционерному обществу «Силовые машины – ЗТЛ, ЛМЗ,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Электросила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Энергомашэкспорт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», расположенному </w:t>
      </w:r>
      <w:r>
        <w:rPr>
          <w:rFonts w:ascii="Times New Roman" w:hAnsi="Times New Roman" w:cs="Times New Roman"/>
          <w:sz w:val="22"/>
          <w:szCs w:val="22"/>
        </w:rPr>
        <w:br/>
        <w:t xml:space="preserve">по адресу: 195009, г. Санкт-Петербург, </w:t>
      </w:r>
      <w:proofErr w:type="spellStart"/>
      <w:r>
        <w:rPr>
          <w:rFonts w:ascii="Times New Roman" w:hAnsi="Times New Roman" w:cs="Times New Roman"/>
          <w:sz w:val="22"/>
          <w:szCs w:val="22"/>
        </w:rPr>
        <w:t>ул.Ватутина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д.3, </w:t>
      </w:r>
      <w:proofErr w:type="spellStart"/>
      <w:r>
        <w:rPr>
          <w:rFonts w:ascii="Times New Roman" w:hAnsi="Times New Roman" w:cs="Times New Roman"/>
          <w:sz w:val="22"/>
          <w:szCs w:val="22"/>
        </w:rPr>
        <w:t>лит.А</w:t>
      </w:r>
      <w:proofErr w:type="spellEnd"/>
      <w:r>
        <w:rPr>
          <w:rFonts w:ascii="Times New Roman" w:hAnsi="Times New Roman" w:cs="Times New Roman"/>
          <w:sz w:val="22"/>
          <w:szCs w:val="22"/>
        </w:rPr>
        <w:t>, (далее – Оператор, АО «Силовые машины») прав</w:t>
      </w:r>
      <w:r>
        <w:rPr>
          <w:rFonts w:ascii="Times New Roman" w:hAnsi="Times New Roman" w:cs="Times New Roman"/>
          <w:sz w:val="22"/>
          <w:szCs w:val="22"/>
        </w:rPr>
        <w:t>о осуществлять автоматизированную, а также без использования средств автоматизации обработку моих персональных данных, совершать в документарной и электронной форме все действия (операции) с моими персональными данными, включая сбор, запись, систематизацию</w:t>
      </w:r>
      <w:r>
        <w:rPr>
          <w:rFonts w:ascii="Times New Roman" w:hAnsi="Times New Roman" w:cs="Times New Roman"/>
          <w:sz w:val="22"/>
          <w:szCs w:val="22"/>
        </w:rPr>
        <w:t>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566B5A" w:rsidRDefault="00566B5A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66B5A" w:rsidRDefault="009606BE">
      <w:pPr>
        <w:ind w:left="0" w:firstLine="851"/>
      </w:pPr>
      <w:r>
        <w:t xml:space="preserve">Цели обработки персональных данных: </w:t>
      </w:r>
    </w:p>
    <w:p w:rsidR="00566B5A" w:rsidRDefault="009606BE">
      <w:pPr>
        <w:ind w:left="0" w:firstLine="851"/>
      </w:pPr>
      <w:r>
        <w:t xml:space="preserve">– предоставление доступа </w:t>
      </w:r>
      <w:r>
        <w:t>к информационным разделам портала поставщиков Оператора;</w:t>
      </w:r>
    </w:p>
    <w:p w:rsidR="00566B5A" w:rsidRDefault="009606BE">
      <w:pPr>
        <w:ind w:left="0" w:firstLine="851"/>
      </w:pPr>
      <w:r>
        <w:t xml:space="preserve"> – включение в базу данных зарегистрированных поставщиков/пользователей;</w:t>
      </w:r>
    </w:p>
    <w:p w:rsidR="00566B5A" w:rsidRDefault="009606BE">
      <w:pPr>
        <w:ind w:left="0" w:firstLine="851"/>
      </w:pPr>
      <w:r>
        <w:t xml:space="preserve"> – обратная связь по обращениям и заявкам, направленным через электронные формы;</w:t>
      </w:r>
    </w:p>
    <w:p w:rsidR="00566B5A" w:rsidRDefault="009606BE">
      <w:pPr>
        <w:ind w:left="0" w:firstLine="851"/>
      </w:pPr>
      <w:r>
        <w:t xml:space="preserve"> – предоставление информации о статусе регист</w:t>
      </w:r>
      <w:r>
        <w:t xml:space="preserve">рации, рейтинге, результатах аудитов и участии в закупках; </w:t>
      </w:r>
    </w:p>
    <w:p w:rsidR="00566B5A" w:rsidRDefault="009606BE">
      <w:pPr>
        <w:ind w:left="0" w:firstLine="851"/>
      </w:pPr>
      <w:r>
        <w:t>– обработка данных в рамках электронного документооборота и взаимодействия через электронные торговые площадки;</w:t>
      </w:r>
    </w:p>
    <w:p w:rsidR="00566B5A" w:rsidRDefault="009606BE">
      <w:pPr>
        <w:ind w:left="0" w:firstLine="851"/>
      </w:pPr>
      <w:r>
        <w:t xml:space="preserve"> – соблюдение требований законодательства РФ и внутренних процедур Оператора по пров</w:t>
      </w:r>
      <w:r>
        <w:t>ерке и взаимодействию с контрагентами.</w:t>
      </w:r>
    </w:p>
    <w:p w:rsidR="00566B5A" w:rsidRDefault="00566B5A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:rsidR="00566B5A" w:rsidRDefault="009606BE">
      <w:pPr>
        <w:pStyle w:val="ConsNormal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>Перечень персональных данных</w:t>
      </w:r>
      <w:r>
        <w:rPr>
          <w:rFonts w:ascii="Times New Roman" w:hAnsi="Times New Roman" w:cs="Times New Roman"/>
          <w:sz w:val="22"/>
          <w:szCs w:val="20"/>
        </w:rPr>
        <w:t xml:space="preserve">, на обработку которых дается настоящее согласие: </w:t>
      </w:r>
    </w:p>
    <w:p w:rsidR="00566B5A" w:rsidRDefault="009606BE">
      <w:pPr>
        <w:pStyle w:val="ConsNormal"/>
        <w:numPr>
          <w:ilvl w:val="0"/>
          <w:numId w:val="2"/>
        </w:numPr>
        <w:ind w:left="106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Информация, предоставляемая в рамках процесса регистрации в портале поставщиков:</w:t>
      </w:r>
    </w:p>
    <w:p w:rsidR="00566B5A" w:rsidRDefault="009606BE">
      <w:pPr>
        <w:pStyle w:val="ConsNormal"/>
        <w:numPr>
          <w:ilvl w:val="1"/>
          <w:numId w:val="2"/>
        </w:numPr>
        <w:ind w:left="15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руководителя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Должность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ФИО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</w:t>
      </w:r>
    </w:p>
    <w:p w:rsidR="00566B5A" w:rsidRDefault="009606BE">
      <w:pPr>
        <w:pStyle w:val="ConsNormal"/>
        <w:numPr>
          <w:ilvl w:val="1"/>
          <w:numId w:val="2"/>
        </w:numPr>
        <w:ind w:left="15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Данные </w:t>
      </w:r>
      <w:r>
        <w:rPr>
          <w:rFonts w:ascii="Times New Roman" w:hAnsi="Times New Roman" w:cs="Times New Roman"/>
          <w:sz w:val="22"/>
          <w:szCs w:val="22"/>
        </w:rPr>
        <w:t>ответственного представителя, уполномоченного вести переговоры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Должность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ФИО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</w:t>
      </w:r>
    </w:p>
    <w:p w:rsidR="00566B5A" w:rsidRDefault="009606BE">
      <w:pPr>
        <w:pStyle w:val="ConsNormal"/>
        <w:numPr>
          <w:ilvl w:val="2"/>
          <w:numId w:val="2"/>
        </w:numPr>
        <w:ind w:left="1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эл. почты</w:t>
      </w:r>
    </w:p>
    <w:p w:rsidR="00566B5A" w:rsidRDefault="009606BE">
      <w:pPr>
        <w:pStyle w:val="ConsNormal"/>
        <w:numPr>
          <w:ilvl w:val="0"/>
          <w:numId w:val="2"/>
        </w:numPr>
        <w:ind w:left="106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Информация, предоставляемая в рамках формы обратной связи по электронному документообороту:</w:t>
      </w:r>
    </w:p>
    <w:p w:rsidR="00566B5A" w:rsidRDefault="009606BE">
      <w:pPr>
        <w:pStyle w:val="ConsNormal"/>
        <w:numPr>
          <w:ilvl w:val="1"/>
          <w:numId w:val="2"/>
        </w:numPr>
        <w:ind w:left="15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</w:t>
      </w:r>
    </w:p>
    <w:p w:rsidR="00566B5A" w:rsidRDefault="009606BE">
      <w:pPr>
        <w:pStyle w:val="ConsNormal"/>
        <w:numPr>
          <w:ilvl w:val="1"/>
          <w:numId w:val="2"/>
        </w:numPr>
        <w:ind w:left="15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</w:t>
      </w:r>
      <w:proofErr w:type="spellStart"/>
      <w:r>
        <w:rPr>
          <w:rFonts w:ascii="Times New Roman" w:hAnsi="Times New Roman" w:cs="Times New Roman"/>
          <w:sz w:val="22"/>
          <w:szCs w:val="22"/>
        </w:rPr>
        <w:t>mail</w:t>
      </w:r>
      <w:proofErr w:type="spellEnd"/>
    </w:p>
    <w:p w:rsidR="00566B5A" w:rsidRDefault="009606BE">
      <w:pPr>
        <w:pStyle w:val="ConsNormal"/>
        <w:numPr>
          <w:ilvl w:val="1"/>
          <w:numId w:val="2"/>
        </w:numPr>
        <w:ind w:left="15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</w:t>
      </w:r>
    </w:p>
    <w:p w:rsidR="00566B5A" w:rsidRDefault="00566B5A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:rsidR="00566B5A" w:rsidRDefault="009606BE">
      <w:pPr>
        <w:ind w:left="0" w:firstLine="709"/>
        <w:rPr>
          <w:b/>
          <w:i/>
          <w:sz w:val="22"/>
          <w:szCs w:val="20"/>
        </w:rPr>
      </w:pPr>
      <w:r>
        <w:rPr>
          <w:b/>
          <w:i/>
          <w:sz w:val="22"/>
          <w:szCs w:val="20"/>
        </w:rPr>
        <w:t xml:space="preserve">Также я даю согласие: </w:t>
      </w:r>
      <w:r>
        <w:rPr>
          <w:sz w:val="22"/>
          <w:szCs w:val="20"/>
        </w:rPr>
        <w:t xml:space="preserve">на поручение </w:t>
      </w:r>
      <w:r>
        <w:rPr>
          <w:sz w:val="22"/>
          <w:szCs w:val="20"/>
        </w:rPr>
        <w:t>обработки моих персональных данных третьими лицами с целью обслуживания и технической поддержки веб-портала, обработки обращений, полученных с формы Регистрации, формы Обратной связи, формы Регистрации для работы через ЭДО на Сайте.</w:t>
      </w:r>
    </w:p>
    <w:p w:rsidR="00566B5A" w:rsidRDefault="00566B5A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566B5A" w:rsidRDefault="009606BE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Настоящее согласие дей</w:t>
      </w:r>
      <w:r>
        <w:rPr>
          <w:rFonts w:ascii="Times New Roman" w:hAnsi="Times New Roman" w:cs="Times New Roman"/>
          <w:sz w:val="22"/>
          <w:szCs w:val="22"/>
        </w:rPr>
        <w:t>ствует в течении 3 (трех лет).</w:t>
      </w:r>
    </w:p>
    <w:p w:rsidR="00566B5A" w:rsidRDefault="00566B5A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:rsidR="00566B5A" w:rsidRDefault="009606BE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Условием прекращения обработки Оператором персональных данных является окончание срока, указанного в настоящем согласии, или получение Оператором моего письменного отзыва настоящего согласия (отзыв настоящего согласия произв</w:t>
      </w:r>
      <w:r>
        <w:rPr>
          <w:rFonts w:ascii="Times New Roman" w:hAnsi="Times New Roman" w:cs="Times New Roman"/>
          <w:sz w:val="22"/>
          <w:szCs w:val="22"/>
        </w:rPr>
        <w:t>одится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Оператора). Оператор прекращает обра</w:t>
      </w:r>
      <w:r>
        <w:rPr>
          <w:rFonts w:ascii="Times New Roman" w:hAnsi="Times New Roman" w:cs="Times New Roman"/>
          <w:sz w:val="22"/>
          <w:szCs w:val="22"/>
        </w:rPr>
        <w:t xml:space="preserve">ботку персональных данных и уничтожает их в срок, не превышающий 30 дней с даты поступления указанного отзыва. Оператор вправе после получения отзыва настоящего согласия, а равно после истечения срока действия настоящего согласия, продолжать требуется или </w:t>
      </w:r>
      <w:r>
        <w:rPr>
          <w:rFonts w:ascii="Times New Roman" w:hAnsi="Times New Roman" w:cs="Times New Roman"/>
          <w:sz w:val="22"/>
          <w:szCs w:val="22"/>
        </w:rPr>
        <w:t>не будет требоваться в силу действующего законодательства.</w:t>
      </w:r>
      <w:r>
        <w:rPr>
          <w:rFonts w:ascii="Times New Roman" w:hAnsi="Times New Roman" w:cs="Times New Roman"/>
          <w:sz w:val="22"/>
          <w:szCs w:val="22"/>
        </w:rPr>
        <w:br/>
        <w:t>С Положением об обработке и защите персональных данных АО «Силовые машины», размещённым по адресу: https://_________, я ознакомлен(а).</w:t>
      </w:r>
    </w:p>
    <w:p w:rsidR="00566B5A" w:rsidRDefault="00566B5A">
      <w:pPr>
        <w:pStyle w:val="ConsNormal"/>
        <w:ind w:firstLine="0"/>
        <w:rPr>
          <w:rFonts w:ascii="Times New Roman" w:hAnsi="Times New Roman" w:cs="Times New Roman"/>
        </w:rPr>
      </w:pPr>
    </w:p>
    <w:p w:rsidR="00566B5A" w:rsidRDefault="00566B5A">
      <w:pPr>
        <w:pStyle w:val="ConsNormal"/>
        <w:ind w:firstLine="0"/>
        <w:rPr>
          <w:rFonts w:ascii="Times New Roman" w:hAnsi="Times New Roman" w:cs="Times New Roman"/>
        </w:rPr>
      </w:pPr>
    </w:p>
    <w:tbl>
      <w:tblPr>
        <w:tblW w:w="9356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3511"/>
        <w:gridCol w:w="425"/>
        <w:gridCol w:w="5420"/>
      </w:tblGrid>
      <w:tr w:rsidR="00566B5A">
        <w:trPr>
          <w:trHeight w:val="343"/>
        </w:trPr>
        <w:tc>
          <w:tcPr>
            <w:tcW w:w="3511" w:type="dxa"/>
            <w:tcBorders>
              <w:bottom w:val="single" w:sz="4" w:space="0" w:color="000000"/>
            </w:tcBorders>
            <w:vAlign w:val="bottom"/>
          </w:tcPr>
          <w:p w:rsidR="00566B5A" w:rsidRDefault="00566B5A">
            <w:pPr>
              <w:ind w:right="17"/>
              <w:jc w:val="center"/>
            </w:pPr>
          </w:p>
        </w:tc>
        <w:tc>
          <w:tcPr>
            <w:tcW w:w="425" w:type="dxa"/>
            <w:vAlign w:val="bottom"/>
          </w:tcPr>
          <w:p w:rsidR="00566B5A" w:rsidRDefault="00566B5A">
            <w:pPr>
              <w:ind w:right="17"/>
              <w:jc w:val="center"/>
            </w:pPr>
          </w:p>
        </w:tc>
        <w:tc>
          <w:tcPr>
            <w:tcW w:w="5420" w:type="dxa"/>
            <w:tcBorders>
              <w:bottom w:val="single" w:sz="4" w:space="0" w:color="000000"/>
            </w:tcBorders>
            <w:vAlign w:val="bottom"/>
          </w:tcPr>
          <w:p w:rsidR="00566B5A" w:rsidRDefault="00566B5A">
            <w:pPr>
              <w:ind w:right="17"/>
              <w:jc w:val="center"/>
            </w:pPr>
          </w:p>
        </w:tc>
      </w:tr>
      <w:tr w:rsidR="00566B5A">
        <w:trPr>
          <w:trHeight w:val="200"/>
        </w:trPr>
        <w:tc>
          <w:tcPr>
            <w:tcW w:w="3511" w:type="dxa"/>
            <w:tcBorders>
              <w:top w:val="single" w:sz="4" w:space="0" w:color="000000"/>
            </w:tcBorders>
          </w:tcPr>
          <w:p w:rsidR="00566B5A" w:rsidRDefault="009606BE">
            <w:pPr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566B5A" w:rsidRDefault="00566B5A">
            <w:pPr>
              <w:ind w:left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20" w:type="dxa"/>
            <w:tcBorders>
              <w:top w:val="single" w:sz="4" w:space="0" w:color="000000"/>
            </w:tcBorders>
          </w:tcPr>
          <w:p w:rsidR="00566B5A" w:rsidRDefault="009606BE">
            <w:pPr>
              <w:ind w:left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(расшифровка)</w:t>
            </w:r>
          </w:p>
        </w:tc>
      </w:tr>
    </w:tbl>
    <w:tbl>
      <w:tblPr>
        <w:tblpPr w:leftFromText="180" w:rightFromText="180" w:vertAnchor="text" w:horzAnchor="margin" w:tblpY="99"/>
        <w:tblW w:w="3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136"/>
      </w:tblGrid>
      <w:tr w:rsidR="00566B5A">
        <w:trPr>
          <w:cantSplit/>
          <w:trHeight w:val="80"/>
        </w:trPr>
        <w:tc>
          <w:tcPr>
            <w:tcW w:w="1983" w:type="dxa"/>
          </w:tcPr>
          <w:p w:rsidR="00566B5A" w:rsidRDefault="00566B5A">
            <w:pPr>
              <w:ind w:left="0" w:right="17"/>
              <w:jc w:val="center"/>
            </w:pPr>
          </w:p>
        </w:tc>
        <w:tc>
          <w:tcPr>
            <w:tcW w:w="1136" w:type="dxa"/>
          </w:tcPr>
          <w:p w:rsidR="00566B5A" w:rsidRDefault="009606BE">
            <w:pPr>
              <w:ind w:left="0" w:right="17"/>
            </w:pPr>
            <w:r>
              <w:t>202__ г.</w:t>
            </w:r>
          </w:p>
        </w:tc>
      </w:tr>
      <w:tr w:rsidR="00566B5A">
        <w:trPr>
          <w:cantSplit/>
          <w:trHeight w:val="80"/>
        </w:trPr>
        <w:tc>
          <w:tcPr>
            <w:tcW w:w="1983" w:type="dxa"/>
          </w:tcPr>
          <w:p w:rsidR="00566B5A" w:rsidRDefault="009606BE">
            <w:pPr>
              <w:ind w:left="0" w:right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136" w:type="dxa"/>
          </w:tcPr>
          <w:p w:rsidR="00566B5A" w:rsidRDefault="00566B5A">
            <w:pPr>
              <w:ind w:left="0" w:right="17"/>
            </w:pPr>
          </w:p>
        </w:tc>
      </w:tr>
    </w:tbl>
    <w:p w:rsidR="00566B5A" w:rsidRDefault="00566B5A">
      <w:pPr>
        <w:ind w:right="17"/>
        <w:rPr>
          <w:color w:val="000000"/>
        </w:rPr>
      </w:pPr>
    </w:p>
    <w:p w:rsidR="00566B5A" w:rsidRDefault="00566B5A">
      <w:pPr>
        <w:pStyle w:val="ConsNormal"/>
        <w:ind w:firstLine="0"/>
        <w:rPr>
          <w:rFonts w:ascii="Times New Roman" w:hAnsi="Times New Roman" w:cs="Times New Roman"/>
        </w:rPr>
      </w:pPr>
    </w:p>
    <w:sectPr w:rsidR="00566B5A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615"/>
    <w:multiLevelType w:val="multilevel"/>
    <w:tmpl w:val="608098D6"/>
    <w:lvl w:ilvl="0">
      <w:start w:val="1"/>
      <w:numFmt w:val="upperRoman"/>
      <w:pStyle w:val="a"/>
      <w:suff w:val="nothing"/>
      <w:lvlText w:val="Приложение %1"/>
      <w:lvlJc w:val="left"/>
      <w:pPr>
        <w:tabs>
          <w:tab w:val="num" w:pos="0"/>
        </w:tabs>
        <w:ind w:left="3780" w:firstLine="0"/>
      </w:pPr>
      <w:rPr>
        <w:b/>
        <w:sz w:val="28"/>
        <w:szCs w:val="28"/>
      </w:rPr>
    </w:lvl>
    <w:lvl w:ilvl="1">
      <w:start w:val="1"/>
      <w:numFmt w:val="decimal"/>
      <w:pStyle w:val="a0"/>
      <w:lvlText w:val="%1.%2."/>
      <w:lvlJc w:val="left"/>
      <w:pPr>
        <w:tabs>
          <w:tab w:val="num" w:pos="3780"/>
        </w:tabs>
        <w:ind w:left="3780" w:hanging="1134"/>
      </w:p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1134"/>
      </w:p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3780" w:firstLine="0"/>
      </w:p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4914" w:hanging="1134"/>
      </w:pPr>
    </w:lvl>
    <w:lvl w:ilvl="5">
      <w:start w:val="1"/>
      <w:numFmt w:val="decimal"/>
      <w:lvlText w:val="%1.%2.%3.%4.%5.%6."/>
      <w:lvlJc w:val="left"/>
      <w:pPr>
        <w:tabs>
          <w:tab w:val="num" w:pos="7227"/>
        </w:tabs>
        <w:ind w:left="7083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47"/>
        </w:tabs>
        <w:ind w:left="758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07"/>
        </w:tabs>
        <w:ind w:left="809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27"/>
        </w:tabs>
        <w:ind w:left="8667" w:hanging="1440"/>
      </w:pPr>
    </w:lvl>
  </w:abstractNum>
  <w:abstractNum w:abstractNumId="1" w15:restartNumberingAfterBreak="0">
    <w:nsid w:val="5D1C386F"/>
    <w:multiLevelType w:val="multilevel"/>
    <w:tmpl w:val="7842103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D253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A"/>
    <w:rsid w:val="0041031F"/>
    <w:rsid w:val="00566B5A"/>
    <w:rsid w:val="0096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B744518-1EB0-405F-BBDB-887D994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Прощание Знак"/>
    <w:link w:val="a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Title"/>
    <w:basedOn w:val="a1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1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1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1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1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1"/>
    <w:qFormat/>
    <w:pPr>
      <w:suppressLineNumbers/>
    </w:pPr>
    <w:rPr>
      <w:rFonts w:cs="Lucida Sans"/>
    </w:rPr>
  </w:style>
  <w:style w:type="paragraph" w:styleId="a">
    <w:name w:val="Closing"/>
    <w:basedOn w:val="a6"/>
    <w:next w:val="a1"/>
    <w:link w:val="a5"/>
    <w:pPr>
      <w:numPr>
        <w:numId w:val="1"/>
      </w:numPr>
    </w:pPr>
  </w:style>
  <w:style w:type="paragraph" w:customStyle="1" w:styleId="a0">
    <w:name w:val="Раздел приложения"/>
    <w:basedOn w:val="a1"/>
    <w:qFormat/>
    <w:pPr>
      <w:keepNext/>
      <w:keepLines/>
      <w:numPr>
        <w:ilvl w:val="1"/>
        <w:numId w:val="1"/>
      </w:numPr>
      <w:spacing w:before="60"/>
      <w:outlineLvl w:val="1"/>
    </w:pPr>
    <w:rPr>
      <w:b/>
    </w:rPr>
  </w:style>
  <w:style w:type="paragraph" w:customStyle="1" w:styleId="ab">
    <w:name w:val="Пункт приложения"/>
    <w:basedOn w:val="a0"/>
    <w:qFormat/>
    <w:pPr>
      <w:keepNext w:val="0"/>
      <w:keepLines w:val="0"/>
      <w:outlineLvl w:val="2"/>
    </w:pPr>
    <w:rPr>
      <w:b w:val="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 Spacing"/>
    <w:qFormat/>
  </w:style>
  <w:style w:type="paragraph" w:styleId="ad">
    <w:name w:val="List Paragraph"/>
    <w:basedOn w:val="a1"/>
    <w:qFormat/>
    <w:pPr>
      <w:ind w:left="720"/>
      <w:contextualSpacing/>
      <w:jc w:val="left"/>
    </w:pPr>
  </w:style>
  <w:style w:type="paragraph" w:customStyle="1" w:styleId="ae">
    <w:name w:val="Содержимое врезки"/>
    <w:basedOn w:val="a1"/>
    <w:qFormat/>
  </w:style>
  <w:style w:type="paragraph" w:customStyle="1" w:styleId="af">
    <w:name w:val="Содержимое таблицы"/>
    <w:basedOn w:val="a1"/>
    <w:qFormat/>
    <w:pPr>
      <w:widowControl w:val="0"/>
      <w:suppressLineNumbers/>
    </w:pPr>
  </w:style>
  <w:style w:type="paragraph" w:customStyle="1" w:styleId="user1">
    <w:name w:val="Содержимое врезки (user)"/>
    <w:basedOn w:val="a1"/>
    <w:qFormat/>
  </w:style>
  <w:style w:type="paragraph" w:customStyle="1" w:styleId="user2">
    <w:name w:val="Содержимое таблицы (user)"/>
    <w:basedOn w:val="a1"/>
    <w:qFormat/>
    <w:pPr>
      <w:widowControl w:val="0"/>
      <w:suppressLineNumbers/>
    </w:pPr>
  </w:style>
  <w:style w:type="numbering" w:customStyle="1" w:styleId="a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dc:description/>
  <cp:lastModifiedBy>SK</cp:lastModifiedBy>
  <cp:revision>1</cp:revision>
  <dcterms:created xsi:type="dcterms:W3CDTF">2025-09-17T20:51:00Z</dcterms:created>
  <dcterms:modified xsi:type="dcterms:W3CDTF">2025-09-17T20:51:00Z</dcterms:modified>
  <dc:language>ru-RU</dc:language>
</cp:coreProperties>
</file>